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F6536" w14:textId="77777777" w:rsidR="00EC5446" w:rsidRDefault="00EC5446">
      <w:pPr>
        <w:rPr>
          <w:rFonts w:ascii="Nunito" w:eastAsia="Nunito" w:hAnsi="Nunito" w:cs="Nunito"/>
          <w:b/>
        </w:rPr>
      </w:pPr>
    </w:p>
    <w:p w14:paraId="0C7AC0A8" w14:textId="77777777" w:rsidR="00EC5446" w:rsidRDefault="00B10520">
      <w:pPr>
        <w:rPr>
          <w:rFonts w:ascii="Nunito" w:eastAsia="Nunito" w:hAnsi="Nunito" w:cs="Nunito"/>
          <w:b/>
          <w:sz w:val="24"/>
          <w:szCs w:val="24"/>
        </w:rPr>
      </w:pPr>
      <w:r>
        <w:rPr>
          <w:rFonts w:ascii="Nunito" w:eastAsia="Nunito" w:hAnsi="Nunito" w:cs="Nunito"/>
          <w:b/>
          <w:sz w:val="24"/>
          <w:szCs w:val="24"/>
        </w:rPr>
        <w:t>USER GUIDE:</w:t>
      </w:r>
    </w:p>
    <w:p w14:paraId="5C3DA00E" w14:textId="6490AFD6" w:rsidR="00EC5446" w:rsidRDefault="00B10520">
      <w:pPr>
        <w:rPr>
          <w:rFonts w:ascii="Nunito" w:eastAsia="Nunito" w:hAnsi="Nunito" w:cs="Nunito"/>
          <w:b/>
          <w:sz w:val="24"/>
          <w:szCs w:val="24"/>
        </w:rPr>
      </w:pPr>
      <w:r>
        <w:rPr>
          <w:rFonts w:ascii="Nunito" w:eastAsia="Nunito" w:hAnsi="Nunito" w:cs="Nunito"/>
          <w:b/>
          <w:sz w:val="24"/>
          <w:szCs w:val="24"/>
        </w:rPr>
        <w:t>How to Request a Reprice in the FLEX P</w:t>
      </w:r>
      <w:r w:rsidR="005334CD">
        <w:rPr>
          <w:rFonts w:ascii="Nunito" w:eastAsia="Nunito" w:hAnsi="Nunito" w:cs="Nunito"/>
          <w:b/>
          <w:sz w:val="24"/>
          <w:szCs w:val="24"/>
        </w:rPr>
        <w:t>PE</w:t>
      </w:r>
    </w:p>
    <w:p w14:paraId="43322DAD" w14:textId="77777777" w:rsidR="00EC5446" w:rsidRDefault="00B10520">
      <w:pPr>
        <w:rPr>
          <w:rFonts w:ascii="Nunito" w:eastAsia="Nunito" w:hAnsi="Nunito" w:cs="Nunito"/>
          <w:b/>
        </w:rPr>
      </w:pPr>
      <w:r>
        <w:rPr>
          <w:rFonts w:ascii="Nunito" w:eastAsia="Nunito" w:hAnsi="Nunito" w:cs="Nunito"/>
          <w:b/>
        </w:rPr>
        <w:t>—</w:t>
      </w:r>
    </w:p>
    <w:p w14:paraId="770F1199" w14:textId="77777777" w:rsidR="00EC5446" w:rsidRDefault="00EC5446">
      <w:pPr>
        <w:rPr>
          <w:rFonts w:ascii="Nunito" w:eastAsia="Nunito" w:hAnsi="Nunito" w:cs="Nunito"/>
          <w:b/>
        </w:rPr>
      </w:pPr>
    </w:p>
    <w:p w14:paraId="18230CED" w14:textId="09170B73" w:rsidR="00EC5446" w:rsidRDefault="00B10520">
      <w:pPr>
        <w:rPr>
          <w:rFonts w:ascii="Nunito" w:eastAsia="Nunito" w:hAnsi="Nunito" w:cs="Nunito"/>
        </w:rPr>
      </w:pPr>
      <w:r>
        <w:rPr>
          <w:rFonts w:ascii="Nunito" w:eastAsia="Nunito" w:hAnsi="Nunito" w:cs="Nunito"/>
        </w:rPr>
        <w:t xml:space="preserve">Select </w:t>
      </w:r>
      <w:r>
        <w:rPr>
          <w:rFonts w:ascii="Nunito" w:eastAsia="Nunito" w:hAnsi="Nunito" w:cs="Nunito"/>
          <w:b/>
        </w:rPr>
        <w:t>FLEX</w:t>
      </w:r>
      <w:r>
        <w:rPr>
          <w:rFonts w:ascii="Nunito" w:eastAsia="Nunito" w:hAnsi="Nunito" w:cs="Nunito"/>
        </w:rPr>
        <w:t xml:space="preserve"> as the PPE option inside the LOS to launch into FLEX with the selected loan.</w:t>
      </w:r>
    </w:p>
    <w:p w14:paraId="13B39AC5" w14:textId="77777777" w:rsidR="00EC5446" w:rsidRDefault="00EC5446">
      <w:pPr>
        <w:rPr>
          <w:rFonts w:ascii="Nunito" w:eastAsia="Nunito" w:hAnsi="Nunito" w:cs="Nunito"/>
        </w:rPr>
      </w:pPr>
    </w:p>
    <w:p w14:paraId="6C4533A8" w14:textId="45074654" w:rsidR="00EC5446" w:rsidRDefault="00B10520">
      <w:pPr>
        <w:rPr>
          <w:rFonts w:ascii="Nunito" w:eastAsia="Nunito" w:hAnsi="Nunito" w:cs="Nunito"/>
        </w:rPr>
      </w:pPr>
      <w:r>
        <w:rPr>
          <w:rFonts w:ascii="Nunito" w:eastAsia="Nunito" w:hAnsi="Nunito" w:cs="Nunito"/>
        </w:rPr>
        <w:t xml:space="preserve">Upon log in to FLEX, the user will see the </w:t>
      </w:r>
      <w:r>
        <w:rPr>
          <w:rFonts w:ascii="Nunito" w:eastAsia="Nunito" w:hAnsi="Nunito" w:cs="Nunito"/>
          <w:b/>
        </w:rPr>
        <w:t>Reprice</w:t>
      </w:r>
      <w:r>
        <w:rPr>
          <w:rFonts w:ascii="Nunito" w:eastAsia="Nunito" w:hAnsi="Nunito" w:cs="Nunito"/>
        </w:rPr>
        <w:t xml:space="preserve"> option to reprice the loan based on any data changes.</w:t>
      </w:r>
    </w:p>
    <w:p w14:paraId="35DBA7CC" w14:textId="77777777" w:rsidR="00EC5446" w:rsidRDefault="00EC5446">
      <w:pPr>
        <w:rPr>
          <w:rFonts w:ascii="Nunito" w:eastAsia="Nunito" w:hAnsi="Nunito" w:cs="Nunito"/>
        </w:rPr>
      </w:pPr>
    </w:p>
    <w:p w14:paraId="46C10903" w14:textId="0C75C3F8" w:rsidR="00EC5446" w:rsidRDefault="00B10520">
      <w:pPr>
        <w:rPr>
          <w:rFonts w:ascii="Nunito" w:eastAsia="Nunito" w:hAnsi="Nunito" w:cs="Nunito"/>
        </w:rPr>
      </w:pPr>
      <w:r>
        <w:rPr>
          <w:rFonts w:ascii="Nunito" w:eastAsia="Nunito" w:hAnsi="Nunito" w:cs="Nunito"/>
          <w:i/>
        </w:rPr>
        <w:t>Note:</w:t>
      </w:r>
      <w:r>
        <w:rPr>
          <w:rFonts w:ascii="Nunito" w:eastAsia="Nunito" w:hAnsi="Nunito" w:cs="Nunito"/>
        </w:rPr>
        <w:t xml:space="preserve"> Any data changes inside the LOS will automatically flow into FLEX. </w:t>
      </w:r>
    </w:p>
    <w:p w14:paraId="76839200" w14:textId="77777777" w:rsidR="00EC5446" w:rsidRDefault="00EC5446">
      <w:pPr>
        <w:rPr>
          <w:rFonts w:ascii="Nunito" w:eastAsia="Nunito" w:hAnsi="Nunito" w:cs="Nunito"/>
          <w:b/>
        </w:rPr>
      </w:pPr>
    </w:p>
    <w:p w14:paraId="30850901" w14:textId="77777777" w:rsidR="00EC5446" w:rsidRDefault="00B10520">
      <w:pPr>
        <w:jc w:val="center"/>
        <w:rPr>
          <w:rFonts w:ascii="Nunito" w:eastAsia="Nunito" w:hAnsi="Nunito" w:cs="Nunito"/>
        </w:rPr>
      </w:pPr>
      <w:r>
        <w:rPr>
          <w:rFonts w:ascii="Nunito" w:eastAsia="Nunito" w:hAnsi="Nunito" w:cs="Nunito"/>
          <w:noProof/>
        </w:rPr>
        <w:drawing>
          <wp:inline distT="114300" distB="114300" distL="114300" distR="114300" wp14:anchorId="41909805" wp14:editId="6324CAAF">
            <wp:extent cx="5943600" cy="3949700"/>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943600" cy="3949700"/>
                    </a:xfrm>
                    <a:prstGeom prst="rect">
                      <a:avLst/>
                    </a:prstGeom>
                    <a:ln/>
                  </pic:spPr>
                </pic:pic>
              </a:graphicData>
            </a:graphic>
          </wp:inline>
        </w:drawing>
      </w:r>
    </w:p>
    <w:p w14:paraId="7AB740B4" w14:textId="77777777" w:rsidR="00EC5446" w:rsidRDefault="00EC5446">
      <w:pPr>
        <w:rPr>
          <w:rFonts w:ascii="Nunito" w:eastAsia="Nunito" w:hAnsi="Nunito" w:cs="Nunito"/>
          <w:b/>
        </w:rPr>
      </w:pPr>
    </w:p>
    <w:p w14:paraId="633A3552" w14:textId="77777777" w:rsidR="00EC5446" w:rsidRDefault="00B10520">
      <w:pPr>
        <w:rPr>
          <w:rFonts w:ascii="Nunito" w:eastAsia="Nunito" w:hAnsi="Nunito" w:cs="Nunito"/>
        </w:rPr>
      </w:pPr>
      <w:r>
        <w:rPr>
          <w:rFonts w:ascii="Nunito" w:eastAsia="Nunito" w:hAnsi="Nunito" w:cs="Nunito"/>
        </w:rPr>
        <w:t xml:space="preserve">Select </w:t>
      </w:r>
      <w:r>
        <w:rPr>
          <w:rFonts w:ascii="Nunito" w:eastAsia="Nunito" w:hAnsi="Nunito" w:cs="Nunito"/>
          <w:b/>
        </w:rPr>
        <w:t>Reprice</w:t>
      </w:r>
      <w:r>
        <w:rPr>
          <w:rFonts w:ascii="Nunito" w:eastAsia="Nunito" w:hAnsi="Nunito" w:cs="Nunito"/>
        </w:rPr>
        <w:t xml:space="preserve"> and the user will be directed to the search results with the updated data, eligibility, and pricing information.</w:t>
      </w:r>
    </w:p>
    <w:p w14:paraId="4B1C7569" w14:textId="77777777" w:rsidR="00EC5446" w:rsidRDefault="00EC5446">
      <w:pPr>
        <w:rPr>
          <w:rFonts w:ascii="Nunito" w:eastAsia="Nunito" w:hAnsi="Nunito" w:cs="Nunito"/>
        </w:rPr>
      </w:pPr>
    </w:p>
    <w:p w14:paraId="1DD12932" w14:textId="77777777" w:rsidR="00EC5446" w:rsidRDefault="00B10520">
      <w:pPr>
        <w:rPr>
          <w:rFonts w:ascii="Nunito" w:eastAsia="Nunito" w:hAnsi="Nunito" w:cs="Nunito"/>
        </w:rPr>
      </w:pPr>
      <w:r>
        <w:rPr>
          <w:rFonts w:ascii="Nunito" w:eastAsia="Nunito" w:hAnsi="Nunito" w:cs="Nunito"/>
          <w:noProof/>
        </w:rPr>
        <w:lastRenderedPageBreak/>
        <w:drawing>
          <wp:inline distT="114300" distB="114300" distL="114300" distR="114300" wp14:anchorId="158097BC" wp14:editId="0149B9F4">
            <wp:extent cx="5943600" cy="3073400"/>
            <wp:effectExtent l="0" t="0" r="0" b="0"/>
            <wp:docPr id="1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srcRect/>
                    <a:stretch>
                      <a:fillRect/>
                    </a:stretch>
                  </pic:blipFill>
                  <pic:spPr>
                    <a:xfrm>
                      <a:off x="0" y="0"/>
                      <a:ext cx="5943600" cy="3073400"/>
                    </a:xfrm>
                    <a:prstGeom prst="rect">
                      <a:avLst/>
                    </a:prstGeom>
                    <a:ln/>
                  </pic:spPr>
                </pic:pic>
              </a:graphicData>
            </a:graphic>
          </wp:inline>
        </w:drawing>
      </w:r>
    </w:p>
    <w:p w14:paraId="7C2613CA" w14:textId="77777777" w:rsidR="00EC5446" w:rsidRDefault="00EC5446">
      <w:pPr>
        <w:rPr>
          <w:rFonts w:ascii="Nunito" w:eastAsia="Nunito" w:hAnsi="Nunito" w:cs="Nunito"/>
        </w:rPr>
      </w:pPr>
    </w:p>
    <w:p w14:paraId="5BD2282A" w14:textId="702081E5" w:rsidR="00EC5446" w:rsidRDefault="00B10520">
      <w:pPr>
        <w:rPr>
          <w:rFonts w:ascii="Nunito" w:eastAsia="Nunito" w:hAnsi="Nunito" w:cs="Nunito"/>
        </w:rPr>
      </w:pPr>
      <w:r>
        <w:rPr>
          <w:rFonts w:ascii="Nunito" w:eastAsia="Nunito" w:hAnsi="Nunito" w:cs="Nunito"/>
        </w:rPr>
        <w:t xml:space="preserve">Select the down arrow toward the middle-top of the page to enable the user to see the </w:t>
      </w:r>
      <w:r>
        <w:rPr>
          <w:rFonts w:ascii="Nunito" w:eastAsia="Nunito" w:hAnsi="Nunito" w:cs="Nunito"/>
          <w:b/>
        </w:rPr>
        <w:t xml:space="preserve">Pricer UI </w:t>
      </w:r>
      <w:r>
        <w:rPr>
          <w:rFonts w:ascii="Nunito" w:eastAsia="Nunito" w:hAnsi="Nunito" w:cs="Nunito"/>
        </w:rPr>
        <w:t xml:space="preserve">and any updated data that was mapped into FLEX. </w:t>
      </w:r>
    </w:p>
    <w:p w14:paraId="285BAFCC" w14:textId="77777777" w:rsidR="00EC5446" w:rsidRDefault="00EC5446">
      <w:pPr>
        <w:rPr>
          <w:rFonts w:ascii="Nunito" w:eastAsia="Nunito" w:hAnsi="Nunito" w:cs="Nunito"/>
        </w:rPr>
      </w:pPr>
    </w:p>
    <w:p w14:paraId="6073E519" w14:textId="77777777" w:rsidR="00EC5446" w:rsidRDefault="00B10520">
      <w:pPr>
        <w:jc w:val="center"/>
        <w:rPr>
          <w:rFonts w:ascii="Nunito" w:eastAsia="Nunito" w:hAnsi="Nunito" w:cs="Nunito"/>
        </w:rPr>
      </w:pPr>
      <w:r>
        <w:rPr>
          <w:rFonts w:ascii="Nunito" w:eastAsia="Nunito" w:hAnsi="Nunito" w:cs="Nunito"/>
          <w:noProof/>
        </w:rPr>
        <w:drawing>
          <wp:inline distT="114300" distB="114300" distL="114300" distR="114300" wp14:anchorId="046F7107" wp14:editId="424FD38A">
            <wp:extent cx="5943600" cy="1485900"/>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943600" cy="1485900"/>
                    </a:xfrm>
                    <a:prstGeom prst="rect">
                      <a:avLst/>
                    </a:prstGeom>
                    <a:ln/>
                  </pic:spPr>
                </pic:pic>
              </a:graphicData>
            </a:graphic>
          </wp:inline>
        </w:drawing>
      </w:r>
    </w:p>
    <w:p w14:paraId="5928CE91" w14:textId="77777777" w:rsidR="00EC5446" w:rsidRDefault="00EC5446">
      <w:pPr>
        <w:rPr>
          <w:rFonts w:ascii="Nunito" w:eastAsia="Nunito" w:hAnsi="Nunito" w:cs="Nunito"/>
        </w:rPr>
      </w:pPr>
    </w:p>
    <w:p w14:paraId="0D896C64" w14:textId="6A2DE69E" w:rsidR="00EC5446" w:rsidRDefault="00B10520">
      <w:pPr>
        <w:rPr>
          <w:rFonts w:ascii="Nunito" w:eastAsia="Nunito" w:hAnsi="Nunito" w:cs="Nunito"/>
        </w:rPr>
      </w:pPr>
      <w:r>
        <w:rPr>
          <w:rFonts w:ascii="Nunito" w:eastAsia="Nunito" w:hAnsi="Nunito" w:cs="Nunito"/>
        </w:rPr>
        <w:t xml:space="preserve">Users can make additional changes inside the FLEX for fields that are not locked down. </w:t>
      </w:r>
    </w:p>
    <w:p w14:paraId="6C0FF864" w14:textId="77777777" w:rsidR="00EC5446" w:rsidRDefault="00EC5446">
      <w:pPr>
        <w:rPr>
          <w:rFonts w:ascii="Nunito" w:eastAsia="Nunito" w:hAnsi="Nunito" w:cs="Nunito"/>
          <w:i/>
        </w:rPr>
      </w:pPr>
    </w:p>
    <w:p w14:paraId="3BB8F9C8" w14:textId="72862F06" w:rsidR="00EC5446" w:rsidRDefault="00B10520">
      <w:pPr>
        <w:rPr>
          <w:rFonts w:ascii="Nunito" w:eastAsia="Nunito" w:hAnsi="Nunito" w:cs="Nunito"/>
        </w:rPr>
      </w:pPr>
      <w:r>
        <w:rPr>
          <w:rFonts w:ascii="Nunito" w:eastAsia="Nunito" w:hAnsi="Nunito" w:cs="Nunito"/>
          <w:i/>
        </w:rPr>
        <w:t>Note</w:t>
      </w:r>
      <w:r>
        <w:rPr>
          <w:rFonts w:ascii="Nunito" w:eastAsia="Nunito" w:hAnsi="Nunito" w:cs="Nunito"/>
        </w:rPr>
        <w:t xml:space="preserve">: If a field is locked down, the user will need to exit FLEX and make the updates inside the LOS and then launch back out to FLEX to price the loan with the updated values. </w:t>
      </w:r>
    </w:p>
    <w:p w14:paraId="42534566" w14:textId="77777777" w:rsidR="00EC5446" w:rsidRDefault="00EC5446">
      <w:pPr>
        <w:rPr>
          <w:rFonts w:ascii="Nunito" w:eastAsia="Nunito" w:hAnsi="Nunito" w:cs="Nunito"/>
        </w:rPr>
      </w:pPr>
    </w:p>
    <w:p w14:paraId="0F9A286F" w14:textId="77777777" w:rsidR="00EC5446" w:rsidRDefault="00B10520">
      <w:pPr>
        <w:rPr>
          <w:rFonts w:ascii="Nunito" w:eastAsia="Nunito" w:hAnsi="Nunito" w:cs="Nunito"/>
        </w:rPr>
      </w:pPr>
      <w:r>
        <w:rPr>
          <w:rFonts w:ascii="Nunito" w:eastAsia="Nunito" w:hAnsi="Nunito" w:cs="Nunito"/>
        </w:rPr>
        <w:t xml:space="preserve">Once the fields above are updated, click </w:t>
      </w:r>
      <w:r>
        <w:rPr>
          <w:rFonts w:ascii="Nunito" w:eastAsia="Nunito" w:hAnsi="Nunito" w:cs="Nunito"/>
          <w:b/>
        </w:rPr>
        <w:t xml:space="preserve">Refresh Pricing </w:t>
      </w:r>
      <w:r>
        <w:rPr>
          <w:rFonts w:ascii="Nunito" w:eastAsia="Nunito" w:hAnsi="Nunito" w:cs="Nunito"/>
        </w:rPr>
        <w:t>to see updated price results.</w:t>
      </w:r>
    </w:p>
    <w:p w14:paraId="280DDDA7" w14:textId="77777777" w:rsidR="00EC5446" w:rsidRDefault="00B10520">
      <w:pPr>
        <w:rPr>
          <w:rFonts w:ascii="Nunito" w:eastAsia="Nunito" w:hAnsi="Nunito" w:cs="Nunito"/>
        </w:rPr>
      </w:pPr>
      <w:r>
        <w:rPr>
          <w:rFonts w:ascii="Nunito" w:eastAsia="Nunito" w:hAnsi="Nunito" w:cs="Nunito"/>
          <w:noProof/>
        </w:rPr>
        <w:lastRenderedPageBreak/>
        <w:drawing>
          <wp:inline distT="114300" distB="114300" distL="114300" distR="114300" wp14:anchorId="0B732ABD" wp14:editId="5C3B4177">
            <wp:extent cx="5943600" cy="4203700"/>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943600" cy="4203700"/>
                    </a:xfrm>
                    <a:prstGeom prst="rect">
                      <a:avLst/>
                    </a:prstGeom>
                    <a:ln/>
                  </pic:spPr>
                </pic:pic>
              </a:graphicData>
            </a:graphic>
          </wp:inline>
        </w:drawing>
      </w:r>
    </w:p>
    <w:p w14:paraId="36FD1367" w14:textId="77777777" w:rsidR="00EC5446" w:rsidRDefault="00EC5446">
      <w:pPr>
        <w:rPr>
          <w:rFonts w:ascii="Nunito" w:eastAsia="Nunito" w:hAnsi="Nunito" w:cs="Nunito"/>
        </w:rPr>
      </w:pPr>
    </w:p>
    <w:p w14:paraId="25DE380D" w14:textId="77777777" w:rsidR="00EC5446" w:rsidRDefault="00B10520">
      <w:pPr>
        <w:rPr>
          <w:rFonts w:ascii="Nunito" w:eastAsia="Nunito" w:hAnsi="Nunito" w:cs="Nunito"/>
        </w:rPr>
      </w:pPr>
      <w:r>
        <w:rPr>
          <w:rFonts w:ascii="Nunito" w:eastAsia="Nunito" w:hAnsi="Nunito" w:cs="Nunito"/>
        </w:rPr>
        <w:t xml:space="preserve">In the </w:t>
      </w:r>
      <w:r>
        <w:rPr>
          <w:rFonts w:ascii="Nunito" w:eastAsia="Nunito" w:hAnsi="Nunito" w:cs="Nunito"/>
          <w:b/>
        </w:rPr>
        <w:t>Results</w:t>
      </w:r>
      <w:r>
        <w:rPr>
          <w:rFonts w:ascii="Nunito" w:eastAsia="Nunito" w:hAnsi="Nunito" w:cs="Nunito"/>
        </w:rPr>
        <w:t xml:space="preserve">, the user will select the applicable rate and select the </w:t>
      </w:r>
      <w:r>
        <w:rPr>
          <w:rFonts w:ascii="Nunito" w:eastAsia="Nunito" w:hAnsi="Nunito" w:cs="Nunito"/>
          <w:b/>
        </w:rPr>
        <w:t>Select Rate</w:t>
      </w:r>
      <w:r>
        <w:rPr>
          <w:rFonts w:ascii="Nunito" w:eastAsia="Nunito" w:hAnsi="Nunito" w:cs="Nunito"/>
        </w:rPr>
        <w:t xml:space="preserve"> button. </w:t>
      </w:r>
    </w:p>
    <w:p w14:paraId="59191833" w14:textId="77777777" w:rsidR="00EC5446" w:rsidRDefault="00EC5446">
      <w:pPr>
        <w:rPr>
          <w:rFonts w:ascii="Nunito" w:eastAsia="Nunito" w:hAnsi="Nunito" w:cs="Nunito"/>
          <w:i/>
        </w:rPr>
      </w:pPr>
    </w:p>
    <w:p w14:paraId="32C22F53" w14:textId="576A3BD7" w:rsidR="00EC5446" w:rsidRDefault="00B10520">
      <w:pPr>
        <w:rPr>
          <w:rFonts w:ascii="Nunito" w:eastAsia="Nunito" w:hAnsi="Nunito" w:cs="Nunito"/>
        </w:rPr>
      </w:pPr>
      <w:r>
        <w:rPr>
          <w:rFonts w:ascii="Nunito" w:eastAsia="Nunito" w:hAnsi="Nunito" w:cs="Nunito"/>
          <w:i/>
        </w:rPr>
        <w:t>Note</w:t>
      </w:r>
      <w:r>
        <w:rPr>
          <w:rFonts w:ascii="Nunito" w:eastAsia="Nunito" w:hAnsi="Nunito" w:cs="Nunito"/>
        </w:rPr>
        <w:t xml:space="preserve">: FLEX will </w:t>
      </w:r>
      <w:proofErr w:type="gramStart"/>
      <w:r>
        <w:rPr>
          <w:rFonts w:ascii="Nunito" w:eastAsia="Nunito" w:hAnsi="Nunito" w:cs="Nunito"/>
        </w:rPr>
        <w:t>auto-select</w:t>
      </w:r>
      <w:proofErr w:type="gramEnd"/>
      <w:r>
        <w:rPr>
          <w:rFonts w:ascii="Nunito" w:eastAsia="Nunito" w:hAnsi="Nunito" w:cs="Nunito"/>
        </w:rPr>
        <w:t xml:space="preserve"> the rate that was previously selected when the loan was locked. </w:t>
      </w:r>
    </w:p>
    <w:p w14:paraId="5E9E51FA" w14:textId="77777777" w:rsidR="00EC5446" w:rsidRDefault="00EC5446">
      <w:pPr>
        <w:rPr>
          <w:rFonts w:ascii="Nunito" w:eastAsia="Nunito" w:hAnsi="Nunito" w:cs="Nunito"/>
        </w:rPr>
      </w:pPr>
    </w:p>
    <w:p w14:paraId="7ABBC0F4" w14:textId="77777777" w:rsidR="00EC5446" w:rsidRDefault="00B10520">
      <w:pPr>
        <w:rPr>
          <w:rFonts w:ascii="Nunito" w:eastAsia="Nunito" w:hAnsi="Nunito" w:cs="Nunito"/>
        </w:rPr>
      </w:pPr>
      <w:r>
        <w:rPr>
          <w:rFonts w:ascii="Nunito" w:eastAsia="Nunito" w:hAnsi="Nunito" w:cs="Nunito"/>
          <w:noProof/>
        </w:rPr>
        <w:drawing>
          <wp:inline distT="114300" distB="114300" distL="114300" distR="114300" wp14:anchorId="684B63E5" wp14:editId="2F443716">
            <wp:extent cx="5943600" cy="1765300"/>
            <wp:effectExtent l="0" t="0" r="0" b="0"/>
            <wp:docPr id="1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a:stretch>
                      <a:fillRect/>
                    </a:stretch>
                  </pic:blipFill>
                  <pic:spPr>
                    <a:xfrm>
                      <a:off x="0" y="0"/>
                      <a:ext cx="5943600" cy="1765300"/>
                    </a:xfrm>
                    <a:prstGeom prst="rect">
                      <a:avLst/>
                    </a:prstGeom>
                    <a:ln/>
                  </pic:spPr>
                </pic:pic>
              </a:graphicData>
            </a:graphic>
          </wp:inline>
        </w:drawing>
      </w:r>
    </w:p>
    <w:p w14:paraId="0FE64861" w14:textId="77777777" w:rsidR="00EC5446" w:rsidRDefault="00EC5446">
      <w:pPr>
        <w:rPr>
          <w:rFonts w:ascii="Nunito" w:eastAsia="Nunito" w:hAnsi="Nunito" w:cs="Nunito"/>
        </w:rPr>
      </w:pPr>
    </w:p>
    <w:p w14:paraId="10736EE8" w14:textId="77777777" w:rsidR="00EC5446" w:rsidRDefault="00B10520">
      <w:pPr>
        <w:rPr>
          <w:rFonts w:ascii="Nunito" w:eastAsia="Nunito" w:hAnsi="Nunito" w:cs="Nunito"/>
        </w:rPr>
      </w:pPr>
      <w:r>
        <w:rPr>
          <w:rFonts w:ascii="Nunito" w:eastAsia="Nunito" w:hAnsi="Nunito" w:cs="Nunito"/>
        </w:rPr>
        <w:lastRenderedPageBreak/>
        <w:t xml:space="preserve">After selecting the </w:t>
      </w:r>
      <w:r>
        <w:rPr>
          <w:rFonts w:ascii="Nunito" w:eastAsia="Nunito" w:hAnsi="Nunito" w:cs="Nunito"/>
          <w:b/>
        </w:rPr>
        <w:t>Select Rate</w:t>
      </w:r>
      <w:r>
        <w:rPr>
          <w:rFonts w:ascii="Nunito" w:eastAsia="Nunito" w:hAnsi="Nunito" w:cs="Nunito"/>
        </w:rPr>
        <w:t xml:space="preserve"> button, the user will be directed to the next page where they will see an overview of what the </w:t>
      </w:r>
      <w:r>
        <w:rPr>
          <w:rFonts w:ascii="Nunito" w:eastAsia="Nunito" w:hAnsi="Nunito" w:cs="Nunito"/>
          <w:b/>
        </w:rPr>
        <w:t>Initial Lock</w:t>
      </w:r>
      <w:r>
        <w:rPr>
          <w:rFonts w:ascii="Nunito" w:eastAsia="Nunito" w:hAnsi="Nunito" w:cs="Nunito"/>
        </w:rPr>
        <w:t xml:space="preserve"> data was, the </w:t>
      </w:r>
      <w:r>
        <w:rPr>
          <w:rFonts w:ascii="Nunito" w:eastAsia="Nunito" w:hAnsi="Nunito" w:cs="Nunito"/>
          <w:b/>
        </w:rPr>
        <w:t>Current Lock</w:t>
      </w:r>
      <w:r>
        <w:rPr>
          <w:rFonts w:ascii="Nunito" w:eastAsia="Nunito" w:hAnsi="Nunito" w:cs="Nunito"/>
        </w:rPr>
        <w:t xml:space="preserve"> data, and the </w:t>
      </w:r>
      <w:r>
        <w:rPr>
          <w:rFonts w:ascii="Nunito" w:eastAsia="Nunito" w:hAnsi="Nunito" w:cs="Nunito"/>
          <w:b/>
        </w:rPr>
        <w:t>Lock After Reprice</w:t>
      </w:r>
      <w:r>
        <w:rPr>
          <w:rFonts w:ascii="Nunito" w:eastAsia="Nunito" w:hAnsi="Nunito" w:cs="Nunito"/>
        </w:rPr>
        <w:t xml:space="preserve"> data. </w:t>
      </w:r>
    </w:p>
    <w:p w14:paraId="37728091" w14:textId="77777777" w:rsidR="00EC5446" w:rsidRDefault="00EC5446">
      <w:pPr>
        <w:rPr>
          <w:rFonts w:ascii="Nunito" w:eastAsia="Nunito" w:hAnsi="Nunito" w:cs="Nunito"/>
        </w:rPr>
      </w:pPr>
    </w:p>
    <w:p w14:paraId="3EBAFCB0" w14:textId="77777777" w:rsidR="00EC5446" w:rsidRDefault="00B10520">
      <w:pPr>
        <w:rPr>
          <w:rFonts w:ascii="Nunito" w:eastAsia="Nunito" w:hAnsi="Nunito" w:cs="Nunito"/>
        </w:rPr>
      </w:pPr>
      <w:r>
        <w:rPr>
          <w:rFonts w:ascii="Nunito" w:eastAsia="Nunito" w:hAnsi="Nunito" w:cs="Nunito"/>
          <w:noProof/>
        </w:rPr>
        <w:drawing>
          <wp:inline distT="114300" distB="114300" distL="114300" distR="114300" wp14:anchorId="67021A3C" wp14:editId="56B5686E">
            <wp:extent cx="5943600" cy="3086100"/>
            <wp:effectExtent l="0" t="0" r="0" b="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943600" cy="3086100"/>
                    </a:xfrm>
                    <a:prstGeom prst="rect">
                      <a:avLst/>
                    </a:prstGeom>
                    <a:ln/>
                  </pic:spPr>
                </pic:pic>
              </a:graphicData>
            </a:graphic>
          </wp:inline>
        </w:drawing>
      </w:r>
    </w:p>
    <w:p w14:paraId="267CC6C1" w14:textId="77777777" w:rsidR="00EC5446" w:rsidRDefault="00EC5446">
      <w:pPr>
        <w:rPr>
          <w:rFonts w:ascii="Nunito" w:eastAsia="Nunito" w:hAnsi="Nunito" w:cs="Nunito"/>
        </w:rPr>
      </w:pPr>
    </w:p>
    <w:p w14:paraId="1BE19349" w14:textId="77777777" w:rsidR="00EC5446" w:rsidRDefault="00B10520">
      <w:pPr>
        <w:rPr>
          <w:rFonts w:ascii="Nunito" w:eastAsia="Nunito" w:hAnsi="Nunito" w:cs="Nunito"/>
        </w:rPr>
      </w:pPr>
      <w:r>
        <w:rPr>
          <w:rFonts w:ascii="Nunito" w:eastAsia="Nunito" w:hAnsi="Nunito" w:cs="Nunito"/>
        </w:rPr>
        <w:t xml:space="preserve">Users will select the </w:t>
      </w:r>
      <w:r>
        <w:rPr>
          <w:rFonts w:ascii="Nunito" w:eastAsia="Nunito" w:hAnsi="Nunito" w:cs="Nunito"/>
          <w:b/>
        </w:rPr>
        <w:t>Request</w:t>
      </w:r>
      <w:r>
        <w:rPr>
          <w:rFonts w:ascii="Nunito" w:eastAsia="Nunito" w:hAnsi="Nunito" w:cs="Nunito"/>
        </w:rPr>
        <w:t xml:space="preserve"> button to request the Reprice. If reprice policies are configured to be auto accepted, the Reprice will be automatically accepted and the updated data will be sent back to the LOS. </w:t>
      </w:r>
    </w:p>
    <w:p w14:paraId="37DC21B3" w14:textId="77777777" w:rsidR="00EC5446" w:rsidRDefault="00EC5446">
      <w:pPr>
        <w:rPr>
          <w:rFonts w:ascii="Nunito" w:eastAsia="Nunito" w:hAnsi="Nunito" w:cs="Nunito"/>
        </w:rPr>
      </w:pPr>
    </w:p>
    <w:p w14:paraId="1305A320" w14:textId="77777777" w:rsidR="00EC5446" w:rsidRDefault="00B10520">
      <w:pPr>
        <w:rPr>
          <w:rFonts w:ascii="Nunito" w:eastAsia="Nunito" w:hAnsi="Nunito" w:cs="Nunito"/>
        </w:rPr>
      </w:pPr>
      <w:r>
        <w:rPr>
          <w:rFonts w:ascii="Nunito" w:eastAsia="Nunito" w:hAnsi="Nunito" w:cs="Nunito"/>
          <w:i/>
        </w:rPr>
        <w:t>Note</w:t>
      </w:r>
      <w:r>
        <w:rPr>
          <w:rFonts w:ascii="Nunito" w:eastAsia="Nunito" w:hAnsi="Nunito" w:cs="Nunito"/>
        </w:rPr>
        <w:t xml:space="preserve">: Please make sure to exit the loan so the updated data </w:t>
      </w:r>
      <w:proofErr w:type="gramStart"/>
      <w:r>
        <w:rPr>
          <w:rFonts w:ascii="Nunito" w:eastAsia="Nunito" w:hAnsi="Nunito" w:cs="Nunito"/>
        </w:rPr>
        <w:t>writes</w:t>
      </w:r>
      <w:proofErr w:type="gramEnd"/>
      <w:r>
        <w:rPr>
          <w:rFonts w:ascii="Nunito" w:eastAsia="Nunito" w:hAnsi="Nunito" w:cs="Nunito"/>
        </w:rPr>
        <w:t xml:space="preserve"> back to the LOS. </w:t>
      </w:r>
    </w:p>
    <w:p w14:paraId="5A4FC6F5" w14:textId="77777777" w:rsidR="00EC5446" w:rsidRDefault="00EC5446"/>
    <w:sectPr w:rsidR="00EC5446">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C714" w14:textId="77777777" w:rsidR="00125D12" w:rsidRDefault="00125D12">
      <w:pPr>
        <w:spacing w:line="240" w:lineRule="auto"/>
      </w:pPr>
      <w:r>
        <w:separator/>
      </w:r>
    </w:p>
  </w:endnote>
  <w:endnote w:type="continuationSeparator" w:id="0">
    <w:p w14:paraId="6CA6976E" w14:textId="77777777" w:rsidR="00125D12" w:rsidRDefault="00125D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w:charset w:val="00"/>
    <w:family w:val="auto"/>
    <w:pitch w:val="variable"/>
    <w:sig w:usb0="A00002FF" w:usb1="5000204B" w:usb2="00000000" w:usb3="00000000" w:csb0="00000197"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3299" w14:textId="77777777" w:rsidR="00EC5446" w:rsidRDefault="00000000">
    <w:pPr>
      <w:rPr>
        <w:rFonts w:ascii="Nunito" w:eastAsia="Nunito" w:hAnsi="Nunito" w:cs="Nunito"/>
        <w:b/>
        <w:sz w:val="16"/>
        <w:szCs w:val="16"/>
      </w:rPr>
    </w:pPr>
    <w:r>
      <w:pict w14:anchorId="42B70AFD">
        <v:rect id="_x0000_i1025" style="width:0;height:1.5pt" o:hralign="center" o:hrstd="t" o:hr="t" fillcolor="#a0a0a0" stroked="f"/>
      </w:pict>
    </w:r>
  </w:p>
  <w:p w14:paraId="5783FB63" w14:textId="2B8D0F54" w:rsidR="00EC5446" w:rsidRDefault="00B10520">
    <w:pPr>
      <w:rPr>
        <w:rFonts w:ascii="Nunito" w:eastAsia="Nunito" w:hAnsi="Nunito" w:cs="Nunito"/>
        <w:color w:val="999999"/>
        <w:sz w:val="16"/>
        <w:szCs w:val="16"/>
      </w:rPr>
    </w:pPr>
    <w:r>
      <w:rPr>
        <w:rFonts w:ascii="Nunito" w:eastAsia="Nunito" w:hAnsi="Nunito" w:cs="Nunito"/>
        <w:b/>
        <w:color w:val="999999"/>
        <w:sz w:val="16"/>
        <w:szCs w:val="16"/>
      </w:rPr>
      <w:t xml:space="preserve"> ©2023 Keystone Funding</w:t>
    </w:r>
    <w:r>
      <w:rPr>
        <w:rFonts w:ascii="Nunito" w:eastAsia="Nunito" w:hAnsi="Nunito" w:cs="Nunito"/>
        <w:color w:val="999999"/>
        <w:sz w:val="16"/>
        <w:szCs w:val="16"/>
      </w:rPr>
      <w:t>. All rights reserved.</w:t>
    </w:r>
  </w:p>
  <w:p w14:paraId="7D4FDCB4" w14:textId="77777777" w:rsidR="00EC5446" w:rsidRDefault="00EC5446">
    <w:pPr>
      <w:rPr>
        <w:rFonts w:ascii="Nunito" w:eastAsia="Nunito" w:hAnsi="Nunito" w:cs="Nunito"/>
        <w:color w:val="999999"/>
        <w:sz w:val="16"/>
        <w:szCs w:val="16"/>
      </w:rPr>
    </w:pPr>
  </w:p>
  <w:p w14:paraId="7BD2DA20" w14:textId="77777777" w:rsidR="00EC5446" w:rsidRDefault="00B10520">
    <w:pPr>
      <w:rPr>
        <w:rFonts w:ascii="Nunito" w:eastAsia="Nunito" w:hAnsi="Nunito" w:cs="Nunito"/>
        <w:b/>
        <w:sz w:val="16"/>
        <w:szCs w:val="16"/>
      </w:rPr>
    </w:pPr>
    <w:r>
      <w:rPr>
        <w:rFonts w:ascii="Nunito" w:eastAsia="Nunito" w:hAnsi="Nunito" w:cs="Nunito"/>
        <w:color w:val="999999"/>
        <w:sz w:val="14"/>
        <w:szCs w:val="14"/>
      </w:rPr>
      <w:t>This user guide and the detail contained herein have been shared in confidence with the intended recipient. If you are not the intended recipient, you are hereby notified that you should not review, use, disclose, distribute, copy, or forward this information.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03AA1" w14:textId="77777777" w:rsidR="00EC5446" w:rsidRDefault="00000000">
    <w:pPr>
      <w:rPr>
        <w:rFonts w:ascii="Nunito" w:eastAsia="Nunito" w:hAnsi="Nunito" w:cs="Nunito"/>
        <w:b/>
        <w:sz w:val="16"/>
        <w:szCs w:val="16"/>
      </w:rPr>
    </w:pPr>
    <w:r>
      <w:pict w14:anchorId="37C6B8BE">
        <v:rect id="_x0000_i1026" style="width:0;height:1.5pt" o:hralign="center" o:hrstd="t" o:hr="t" fillcolor="#a0a0a0" stroked="f"/>
      </w:pict>
    </w:r>
  </w:p>
  <w:p w14:paraId="50F624FA" w14:textId="5BD1421B" w:rsidR="00EC5446" w:rsidRDefault="00B10520">
    <w:pPr>
      <w:rPr>
        <w:rFonts w:ascii="Nunito" w:eastAsia="Nunito" w:hAnsi="Nunito" w:cs="Nunito"/>
        <w:color w:val="999999"/>
        <w:sz w:val="16"/>
        <w:szCs w:val="16"/>
      </w:rPr>
    </w:pPr>
    <w:r>
      <w:rPr>
        <w:rFonts w:ascii="Nunito" w:eastAsia="Nunito" w:hAnsi="Nunito" w:cs="Nunito"/>
        <w:b/>
        <w:color w:val="999999"/>
        <w:sz w:val="16"/>
        <w:szCs w:val="16"/>
      </w:rPr>
      <w:t xml:space="preserve"> ©2023 Keystone Funding</w:t>
    </w:r>
    <w:r>
      <w:rPr>
        <w:rFonts w:ascii="Nunito" w:eastAsia="Nunito" w:hAnsi="Nunito" w:cs="Nunito"/>
        <w:color w:val="999999"/>
        <w:sz w:val="16"/>
        <w:szCs w:val="16"/>
      </w:rPr>
      <w:t>. All rights reserved.</w:t>
    </w:r>
  </w:p>
  <w:p w14:paraId="0DF579A5" w14:textId="77777777" w:rsidR="00EC5446" w:rsidRDefault="00EC5446">
    <w:pPr>
      <w:rPr>
        <w:rFonts w:ascii="Nunito" w:eastAsia="Nunito" w:hAnsi="Nunito" w:cs="Nunito"/>
        <w:color w:val="999999"/>
        <w:sz w:val="16"/>
        <w:szCs w:val="16"/>
      </w:rPr>
    </w:pPr>
  </w:p>
  <w:p w14:paraId="1D4854DC" w14:textId="77777777" w:rsidR="00EC5446" w:rsidRDefault="00B10520">
    <w:pPr>
      <w:rPr>
        <w:rFonts w:ascii="Nunito" w:eastAsia="Nunito" w:hAnsi="Nunito" w:cs="Nunito"/>
        <w:b/>
        <w:sz w:val="16"/>
        <w:szCs w:val="16"/>
      </w:rPr>
    </w:pPr>
    <w:r>
      <w:rPr>
        <w:rFonts w:ascii="Nunito" w:eastAsia="Nunito" w:hAnsi="Nunito" w:cs="Nunito"/>
        <w:color w:val="999999"/>
        <w:sz w:val="14"/>
        <w:szCs w:val="14"/>
      </w:rPr>
      <w:t>This user guide and the detail contained herein have been shared in confidence with the intended recipient. If you are not the intended recipient, you are hereby notified that you should not review, use, disclose, distribute, copy, or forward this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2BD70" w14:textId="77777777" w:rsidR="00125D12" w:rsidRDefault="00125D12">
      <w:pPr>
        <w:spacing w:line="240" w:lineRule="auto"/>
      </w:pPr>
      <w:r>
        <w:separator/>
      </w:r>
    </w:p>
  </w:footnote>
  <w:footnote w:type="continuationSeparator" w:id="0">
    <w:p w14:paraId="49DDB876" w14:textId="77777777" w:rsidR="00125D12" w:rsidRDefault="00125D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47FC4" w14:textId="2C751A14" w:rsidR="00EC5446" w:rsidRDefault="00B10520">
    <w:r>
      <w:rPr>
        <w:noProof/>
      </w:rPr>
      <w:drawing>
        <wp:inline distT="0" distB="0" distL="0" distR="0" wp14:anchorId="237630A8" wp14:editId="171B3E8A">
          <wp:extent cx="1435100" cy="751589"/>
          <wp:effectExtent l="0" t="0" r="0" b="0"/>
          <wp:docPr id="6153828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82875" name="Picture 615382875"/>
                  <pic:cNvPicPr/>
                </pic:nvPicPr>
                <pic:blipFill>
                  <a:blip r:embed="rId1">
                    <a:extLst>
                      <a:ext uri="{28A0092B-C50C-407E-A947-70E740481C1C}">
                        <a14:useLocalDpi xmlns:a14="http://schemas.microsoft.com/office/drawing/2010/main" val="0"/>
                      </a:ext>
                    </a:extLst>
                  </a:blip>
                  <a:stretch>
                    <a:fillRect/>
                  </a:stretch>
                </pic:blipFill>
                <pic:spPr>
                  <a:xfrm>
                    <a:off x="0" y="0"/>
                    <a:ext cx="1439910" cy="75410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446"/>
    <w:rsid w:val="00125D12"/>
    <w:rsid w:val="003000E7"/>
    <w:rsid w:val="005334CD"/>
    <w:rsid w:val="00B10520"/>
    <w:rsid w:val="00EC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1B723"/>
  <w15:docId w15:val="{628E7A4A-E9B9-41E9-80DC-D78CF7255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10520"/>
    <w:pPr>
      <w:tabs>
        <w:tab w:val="center" w:pos="4680"/>
        <w:tab w:val="right" w:pos="9360"/>
      </w:tabs>
      <w:spacing w:line="240" w:lineRule="auto"/>
    </w:pPr>
  </w:style>
  <w:style w:type="character" w:customStyle="1" w:styleId="HeaderChar">
    <w:name w:val="Header Char"/>
    <w:basedOn w:val="DefaultParagraphFont"/>
    <w:link w:val="Header"/>
    <w:uiPriority w:val="99"/>
    <w:rsid w:val="00B10520"/>
  </w:style>
  <w:style w:type="paragraph" w:styleId="Footer">
    <w:name w:val="footer"/>
    <w:basedOn w:val="Normal"/>
    <w:link w:val="FooterChar"/>
    <w:uiPriority w:val="99"/>
    <w:unhideWhenUsed/>
    <w:rsid w:val="00B10520"/>
    <w:pPr>
      <w:tabs>
        <w:tab w:val="center" w:pos="4680"/>
        <w:tab w:val="right" w:pos="9360"/>
      </w:tabs>
      <w:spacing w:line="240" w:lineRule="auto"/>
    </w:pPr>
  </w:style>
  <w:style w:type="character" w:customStyle="1" w:styleId="FooterChar">
    <w:name w:val="Footer Char"/>
    <w:basedOn w:val="DefaultParagraphFont"/>
    <w:link w:val="Footer"/>
    <w:uiPriority w:val="99"/>
    <w:rsid w:val="00B10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u9hIaopDiZk7RPrYqSesIDjPiDw==">AMUW2mXz6/nuVDv0S7KpUEj1m1ma2s0UY/mljZZC8/iMI1IrSD6kjfWH7cViYm/Jn3umm1JQpJ+C/OeU1D1I1zU1moZHj1LcsUdAFSj2UFJLWRH1uDO3Ytg=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Mirzayan</dc:creator>
  <cp:lastModifiedBy>Scott Kirk</cp:lastModifiedBy>
  <cp:revision>2</cp:revision>
  <dcterms:created xsi:type="dcterms:W3CDTF">2023-10-05T18:58:00Z</dcterms:created>
  <dcterms:modified xsi:type="dcterms:W3CDTF">2023-10-05T18:58:00Z</dcterms:modified>
</cp:coreProperties>
</file>